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11" w:rsidRDefault="003A2F11" w:rsidP="003A2F11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fldChar w:fldCharType="begin"/>
      </w:r>
      <w:r>
        <w:instrText>HYPERLINK "http://www.ribrusque.com.br/documentos/"</w:instrText>
      </w:r>
      <w:r>
        <w:fldChar w:fldCharType="separate"/>
      </w:r>
      <w:r w:rsidRPr="00A931B5">
        <w:rPr>
          <w:rFonts w:eastAsia="Times New Roman" w:cstheme="minorHAnsi"/>
          <w:b/>
          <w:bCs/>
          <w:sz w:val="24"/>
          <w:szCs w:val="24"/>
          <w:lang w:eastAsia="pt-BR"/>
        </w:rPr>
        <w:t>ÁREA REMANESCENTE</w:t>
      </w:r>
      <w:r>
        <w:fldChar w:fldCharType="end"/>
      </w:r>
      <w:r w:rsidRPr="00A931B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(INSERÇÃO DE MEDIDAS PERIMETRAIS)</w:t>
      </w:r>
    </w:p>
    <w:p w:rsidR="003A2F11" w:rsidRPr="00A931B5" w:rsidRDefault="003A2F11" w:rsidP="003A2F11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A2F11" w:rsidRPr="003A2F11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1 - Requerimento (com qualificação completa, CPF, profissão, endereço, estado civil; se casado, com qualificação do (a) esposo (a) e indicação do regime de casamento), com firma reconhecida;</w:t>
      </w:r>
      <w:r>
        <w:rPr>
          <w:rFonts w:eastAsia="Times New Roman" w:cstheme="minorHAnsi"/>
          <w:sz w:val="24"/>
          <w:szCs w:val="24"/>
          <w:lang w:eastAsia="pt-BR"/>
        </w:rPr>
        <w:t xml:space="preserve"> (modelo no </w:t>
      </w:r>
      <w:r>
        <w:rPr>
          <w:rFonts w:eastAsia="Times New Roman" w:cstheme="minorHAnsi"/>
          <w:i/>
          <w:sz w:val="24"/>
          <w:szCs w:val="24"/>
          <w:lang w:eastAsia="pt-BR"/>
        </w:rPr>
        <w:t>site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– 2 vias da Planta assinada pelo responsável técnico, proprietários e confrontantes (tudo com firma reconhecida);</w:t>
      </w:r>
    </w:p>
    <w:p w:rsidR="003A2F11" w:rsidRPr="003A2F11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A2F11">
        <w:rPr>
          <w:rFonts w:cstheme="minorHAnsi"/>
          <w:b/>
          <w:sz w:val="20"/>
          <w:szCs w:val="20"/>
        </w:rPr>
        <w:t>OBS1:</w:t>
      </w:r>
      <w:r w:rsidRPr="003A2F11">
        <w:rPr>
          <w:rFonts w:cstheme="minorHAnsi"/>
          <w:sz w:val="20"/>
          <w:szCs w:val="20"/>
        </w:rPr>
        <w:t xml:space="preserve"> Nessa planta, além do desenho do imóvel, devem ser incluídos </w:t>
      </w:r>
      <w:proofErr w:type="gramStart"/>
      <w:r w:rsidRPr="003A2F11">
        <w:rPr>
          <w:rFonts w:cstheme="minorHAnsi"/>
          <w:sz w:val="20"/>
          <w:szCs w:val="20"/>
        </w:rPr>
        <w:t>3</w:t>
      </w:r>
      <w:proofErr w:type="gramEnd"/>
      <w:r w:rsidRPr="003A2F11">
        <w:rPr>
          <w:rFonts w:cstheme="minorHAnsi"/>
          <w:sz w:val="20"/>
          <w:szCs w:val="20"/>
        </w:rPr>
        <w:t xml:space="preserve"> quadros, com os seguintes dizeres e assinaturas (todas reconhecidas por tabelião):</w:t>
      </w:r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Laudo Técnico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Atesto, sob as penas da lei, que efetuei pessoalmente o levantamento da área e que os valores corretos dos rumos e distâncias e a identificação das confrontações são os apresentados nesta planta e no memorial que a acompanha.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Responsável Técnico (CREA/CAU)</w:t>
      </w:r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985" cy="698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PROPRIETÁRIOS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Atestamos, sob as penas da lei, serem verdadeiras todas as informações apresentadas nesta planta e nos memoriais que acompanham o presente.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Proprietário (CPF/RG)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Cônjuge (CPF/RG)</w:t>
      </w:r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 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CONFRONTANTES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Concordamos com a planta e memoriais anexos nas medidas em que o imóvel faz confrontação com minha propriedade.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Confrontantes (CPF/RG, Imóvel de Matrícula/transcrição nº</w:t>
      </w:r>
      <w:proofErr w:type="gramStart"/>
      <w:r w:rsidRPr="00A931B5">
        <w:rPr>
          <w:rFonts w:cstheme="minorHAnsi"/>
          <w:sz w:val="24"/>
          <w:szCs w:val="24"/>
        </w:rPr>
        <w:t>)</w:t>
      </w:r>
      <w:proofErr w:type="gramEnd"/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985" cy="6985"/>
            <wp:effectExtent l="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Deverá, ainda, conter a anuência municipal, quando o imóvel for limítrofe com área municipal, tanto na planta como no memorial, com dizeres equivalentes a este:</w:t>
      </w:r>
    </w:p>
    <w:p w:rsidR="003A2F11" w:rsidRPr="00A931B5" w:rsidRDefault="003A2F11" w:rsidP="003A2F1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ANUÊNCIA MUNICIPAL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Atesto, para os devidos fins, que os dados apresentados nesta planta e memorial anexo não prejudicam nem atingem área deste Município.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>Brumadinho, __ de ______ de 20___.</w:t>
      </w:r>
    </w:p>
    <w:p w:rsidR="003A2F11" w:rsidRPr="00A931B5" w:rsidRDefault="003A2F11" w:rsidP="003A2F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931B5">
        <w:rPr>
          <w:rFonts w:cstheme="minorHAnsi"/>
          <w:sz w:val="24"/>
          <w:szCs w:val="24"/>
        </w:rPr>
        <w:t>.............................................</w:t>
      </w:r>
      <w:proofErr w:type="gramEnd"/>
      <w:r w:rsidRPr="00A931B5">
        <w:rPr>
          <w:rFonts w:cstheme="minorHAnsi"/>
          <w:sz w:val="24"/>
          <w:szCs w:val="24"/>
        </w:rPr>
        <w:t xml:space="preserve"> </w:t>
      </w:r>
      <w:proofErr w:type="gramStart"/>
      <w:r w:rsidRPr="00A931B5">
        <w:rPr>
          <w:rFonts w:cstheme="minorHAnsi"/>
          <w:sz w:val="24"/>
          <w:szCs w:val="24"/>
        </w:rPr>
        <w:t>nome</w:t>
      </w:r>
      <w:proofErr w:type="gramEnd"/>
      <w:r w:rsidRPr="00A931B5">
        <w:rPr>
          <w:rFonts w:cstheme="minorHAnsi"/>
          <w:sz w:val="24"/>
          <w:szCs w:val="24"/>
        </w:rPr>
        <w:t>/cargo</w:t>
      </w:r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proofErr w:type="spellStart"/>
      <w:r w:rsidRPr="00A931B5">
        <w:rPr>
          <w:rFonts w:eastAsia="Times New Roman" w:cstheme="minorHAnsi"/>
          <w:sz w:val="20"/>
          <w:szCs w:val="20"/>
          <w:lang w:eastAsia="pt-BR"/>
        </w:rPr>
        <w:t>Obs</w:t>
      </w:r>
      <w:proofErr w:type="spellEnd"/>
      <w:r w:rsidRPr="00A931B5">
        <w:rPr>
          <w:rFonts w:eastAsia="Times New Roman" w:cstheme="minorHAnsi"/>
          <w:sz w:val="20"/>
          <w:szCs w:val="20"/>
          <w:lang w:eastAsia="pt-BR"/>
        </w:rPr>
        <w:t>: Se o imóvel confrontar com área Estadual ou Federal, deve ser obtida a anuência do ente junto ao órgão competente (Ex: DNIT</w:t>
      </w:r>
      <w:proofErr w:type="gramStart"/>
      <w:r w:rsidRPr="00A931B5">
        <w:rPr>
          <w:rFonts w:eastAsia="Times New Roman" w:cstheme="minorHAnsi"/>
          <w:sz w:val="20"/>
          <w:szCs w:val="20"/>
          <w:lang w:eastAsia="pt-BR"/>
        </w:rPr>
        <w:t>, DER</w:t>
      </w:r>
      <w:proofErr w:type="gramEnd"/>
      <w:r w:rsidRPr="00A931B5">
        <w:rPr>
          <w:rFonts w:eastAsia="Times New Roman" w:cstheme="minorHAnsi"/>
          <w:sz w:val="20"/>
          <w:szCs w:val="20"/>
          <w:lang w:eastAsia="pt-BR"/>
        </w:rPr>
        <w:t>).</w:t>
      </w:r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A2F11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3 – 2 vias de Memorial descritivo assinado pelo responsável, proprietários e confrontantes (tudo com firma reconhecida);</w:t>
      </w:r>
    </w:p>
    <w:p w:rsidR="003A2F11" w:rsidRPr="003A2F11" w:rsidRDefault="003A2F11" w:rsidP="003A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3A2F11">
        <w:rPr>
          <w:rFonts w:cs="Calibri"/>
          <w:b/>
          <w:sz w:val="20"/>
          <w:szCs w:val="20"/>
        </w:rPr>
        <w:t>OBS1</w:t>
      </w:r>
      <w:r w:rsidRPr="003A2F11">
        <w:rPr>
          <w:rFonts w:cs="Calibri"/>
          <w:sz w:val="20"/>
          <w:szCs w:val="20"/>
        </w:rPr>
        <w:t xml:space="preserve">: </w:t>
      </w:r>
      <w:r w:rsidRPr="003A2F11">
        <w:rPr>
          <w:rFonts w:cs="Times"/>
          <w:sz w:val="20"/>
          <w:szCs w:val="20"/>
        </w:rPr>
        <w:t xml:space="preserve">Confrontantes </w:t>
      </w:r>
      <w:r w:rsidRPr="003A2F11">
        <w:rPr>
          <w:rFonts w:cs="Calibri"/>
          <w:sz w:val="20"/>
          <w:szCs w:val="20"/>
        </w:rPr>
        <w:t xml:space="preserve">(identificar a matrícula ou transcrição do(s) </w:t>
      </w:r>
      <w:proofErr w:type="gramStart"/>
      <w:r w:rsidRPr="003A2F11">
        <w:rPr>
          <w:rFonts w:cs="Calibri"/>
          <w:sz w:val="20"/>
          <w:szCs w:val="20"/>
        </w:rPr>
        <w:t>imóvel(</w:t>
      </w:r>
      <w:proofErr w:type="gramEnd"/>
      <w:r w:rsidRPr="003A2F11">
        <w:rPr>
          <w:rFonts w:cs="Calibri"/>
          <w:sz w:val="20"/>
          <w:szCs w:val="20"/>
        </w:rPr>
        <w:t>is) confrontante(s) ou mencionar que é posseiro, e colher assinatura de todos os confrontantes).</w:t>
      </w:r>
    </w:p>
    <w:p w:rsidR="003A2F11" w:rsidRPr="003A2F11" w:rsidRDefault="003A2F11" w:rsidP="003A2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3A2F11">
        <w:rPr>
          <w:rFonts w:cs="Times"/>
          <w:b/>
          <w:sz w:val="20"/>
          <w:szCs w:val="20"/>
        </w:rPr>
        <w:t>OBS2</w:t>
      </w:r>
      <w:r w:rsidRPr="003A2F11">
        <w:rPr>
          <w:rFonts w:cs="Times"/>
          <w:sz w:val="20"/>
          <w:szCs w:val="20"/>
        </w:rPr>
        <w:t xml:space="preserve">: quando o confrontante </w:t>
      </w:r>
      <w:proofErr w:type="gramStart"/>
      <w:r w:rsidRPr="003A2F11">
        <w:rPr>
          <w:rFonts w:cs="Times"/>
          <w:sz w:val="20"/>
          <w:szCs w:val="20"/>
        </w:rPr>
        <w:t>for em</w:t>
      </w:r>
      <w:proofErr w:type="gramEnd"/>
      <w:r w:rsidRPr="003A2F11">
        <w:rPr>
          <w:rFonts w:cs="Times"/>
          <w:sz w:val="20"/>
          <w:szCs w:val="20"/>
        </w:rPr>
        <w:t xml:space="preserve"> condomínio comum, basta um condômino, de preferência aquele que o administra ou utiliza; quando for condomínio edilício, deverá ser o sindico ou a comissão de </w:t>
      </w:r>
      <w:r w:rsidRPr="003A2F11">
        <w:rPr>
          <w:rFonts w:cs="Times"/>
          <w:sz w:val="20"/>
          <w:szCs w:val="20"/>
        </w:rPr>
        <w:lastRenderedPageBreak/>
        <w:t xml:space="preserve">representantes. </w:t>
      </w:r>
    </w:p>
    <w:p w:rsidR="003A2F11" w:rsidRPr="003A2F11" w:rsidRDefault="003A2F11" w:rsidP="003A2F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 w:rsidRPr="003A2F11">
        <w:rPr>
          <w:rFonts w:cs="Times"/>
          <w:b/>
          <w:sz w:val="20"/>
          <w:szCs w:val="20"/>
        </w:rPr>
        <w:t>OBS3</w:t>
      </w:r>
      <w:r w:rsidRPr="003A2F11">
        <w:rPr>
          <w:rFonts w:cs="Times"/>
          <w:sz w:val="20"/>
          <w:szCs w:val="20"/>
        </w:rPr>
        <w:t xml:space="preserve">: se a divisa for uma sanga, arroio, rio ou riacho não navegável necessário assinatura do confrontante da outra extremidade. </w:t>
      </w:r>
    </w:p>
    <w:p w:rsidR="003A2F11" w:rsidRPr="003A2F11" w:rsidRDefault="003A2F11" w:rsidP="003A2F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Symbol"/>
          <w:sz w:val="20"/>
          <w:szCs w:val="20"/>
        </w:rPr>
      </w:pPr>
      <w:r w:rsidRPr="003A2F11">
        <w:rPr>
          <w:rFonts w:cs="Times"/>
          <w:b/>
          <w:sz w:val="20"/>
          <w:szCs w:val="20"/>
        </w:rPr>
        <w:t>OBS4</w:t>
      </w:r>
      <w:r w:rsidRPr="003A2F11">
        <w:rPr>
          <w:rFonts w:cs="Times"/>
          <w:sz w:val="20"/>
          <w:szCs w:val="20"/>
        </w:rPr>
        <w:t xml:space="preserve">: se a divisa for com ruas, estradas, rodovias públicas, necessário assinatura do órgão competente do Município, Estado ou União, conforme o caso. </w:t>
      </w:r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4 - ART do CREA ou RRT do CAU, acompanhada do comprovante de pagamento;</w:t>
      </w:r>
    </w:p>
    <w:p w:rsidR="003A2F11" w:rsidRPr="00A931B5" w:rsidRDefault="003A2F11" w:rsidP="003A2F11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5 - Se imóvel rural,</w:t>
      </w:r>
      <w:r>
        <w:rPr>
          <w:rFonts w:eastAsia="Times New Roman" w:cstheme="minorHAnsi"/>
          <w:sz w:val="24"/>
          <w:szCs w:val="24"/>
          <w:lang w:eastAsia="pt-BR"/>
        </w:rPr>
        <w:t xml:space="preserve"> apresentar: CND do ITR, CCIR, inscrição no CAR, se já houver.</w:t>
      </w:r>
    </w:p>
    <w:p w:rsidR="004B1B64" w:rsidRDefault="004B1B64"/>
    <w:sectPr w:rsidR="004B1B64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F11"/>
    <w:rsid w:val="00250D7E"/>
    <w:rsid w:val="003A2F11"/>
    <w:rsid w:val="004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2014-09-27T19:14:00Z</dcterms:created>
  <dcterms:modified xsi:type="dcterms:W3CDTF">2014-09-27T19:19:00Z</dcterms:modified>
</cp:coreProperties>
</file>